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List of published results about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Prototheca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research project and their relevant links in the Czech Republic for sources of MilkCheck project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22430015, 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MILKCHECK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V4 dairy research network for raw milk qualification practices and challenges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2026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Title of the project: MZe NAZV Země QK1910092 (2019 - 2023) „Nebakteriální původci mastitid a jejich vliv na kvalitu a technologické vlastnosti mléka“, „Non-bacterial mastitis pathogens and their influence on the quality and technological properties of milk“.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Seydlová R., Roubal P., Kucharovičová I., Bačová R., Morávková M.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Výskyt nebakteriálních původců mastitid v bazénových vzorcích mléka v ČR. Occurrence of non-bacterial mastitis pathogens in bulk tank milk samples in the Czech Republic.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Veterinářstv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í, 2019, 12, 861–866.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68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68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Friedrich Š., Kucharovičová I., Brychta M., Brychta T., Barták P., Roubal P., Seydlová R., Bačová R., Morávková M.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Nebakteriální původci mastitid v bazénových vzorcích mléka. Non-bacterial mastitis pathogens in bulk tank milk samples. 2020,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Mlékařské listy – zpravodaj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31, 6, 1–4. ISSN: 1212-950X.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8"/>
        </w:tabs>
        <w:spacing w:after="0" w:before="0" w:line="240" w:lineRule="auto"/>
        <w:ind w:left="3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0"/>
          <w:szCs w:val="20"/>
          <w:u w:val="single"/>
          <w:shd w:fill="auto" w:val="clear"/>
          <w:vertAlign w:val="baseline"/>
          <w:rtl w:val="0"/>
        </w:rPr>
        <w:t xml:space="preserve">http://www.mlekarskelisty.cz/upload/soubory/pdf/2020/veda_183_1.pdf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68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68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Klimešová M., Kucharovičová I., Morávková M., Bačová R., Roubal P., Seydlová R., Nejeschlebová L.: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Sledování tvorby biofilmu a termorezistence u řas Prototheca spp. izolovaných z bazénových vzorků mléka. Monitoring of biofilm formation and thermoresistance in Prototheca spp. algae isolated from swimming bulk tank milk samples. 2020,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Mlékařské listy – zpravodaj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31, 2, 13–18. ISSN: 1212-950X.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8"/>
        </w:tabs>
        <w:spacing w:after="0" w:before="0" w:line="240" w:lineRule="auto"/>
        <w:ind w:left="3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0"/>
          <w:szCs w:val="20"/>
          <w:u w:val="single"/>
          <w:shd w:fill="auto" w:val="clear"/>
          <w:vertAlign w:val="baseline"/>
          <w:rtl w:val="0"/>
        </w:rPr>
        <w:t xml:space="preserve">http://www.mlekarskelisty.cz/upload/soubory/pdf/2020/veda_179_3.pdf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68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68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Bacova R., Kralik P., Kucharovicova I., Seydlova R., Moravkova M.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 novel TaqMan qPCR assay for rapid detection and quantification of pro-inflammatory microalgae Prototheca spp. in milk samples.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Medical Mycology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2021, 59, 784–792.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8"/>
        </w:tabs>
        <w:spacing w:after="0" w:before="0" w:line="240" w:lineRule="auto"/>
        <w:ind w:left="3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030a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b050"/>
          <w:sz w:val="20"/>
          <w:szCs w:val="20"/>
          <w:u w:val="none"/>
          <w:shd w:fill="auto" w:val="clear"/>
          <w:vertAlign w:val="baseline"/>
          <w:rtl w:val="0"/>
        </w:rPr>
        <w:t xml:space="preserve">EID: 2-s2.0-85113771641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030a0"/>
          <w:sz w:val="20"/>
          <w:szCs w:val="20"/>
          <w:u w:val="none"/>
          <w:shd w:fill="auto" w:val="clear"/>
          <w:vertAlign w:val="baseline"/>
          <w:rtl w:val="0"/>
        </w:rPr>
        <w:t xml:space="preserve">WOS: 000687223600004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8"/>
        </w:tabs>
        <w:spacing w:after="0" w:before="0" w:line="240" w:lineRule="auto"/>
        <w:ind w:left="3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18"/>
          <w:szCs w:val="18"/>
          <w:u w:val="single"/>
          <w:shd w:fill="auto" w:val="clear"/>
          <w:vertAlign w:val="baseline"/>
          <w:rtl w:val="0"/>
        </w:rPr>
        <w:t xml:space="preserve">https://academic.oup.com/mmy/article-abstract/59/8/784/6123940?redirectedFrom=fulltext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DOI: 10.1093/mmy/myaa120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68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68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Klimešová M., Hanuš O., Nejeschlebová H., Morávková M., Kucharovičová I., Bačová R., Roubal P., Seydlová R., Nejeschlebová L.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Vliv nebakteriálních původců mastitid na technologické vlastnosti mléka – produkce lytických enzymů. The influence of non-bacterial mastitis pathogens on the technological properties of milk – production of lytic enzymes.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Mlékařské listy - zpravodaj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189, 32/6 (2021): 7–10.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8"/>
        </w:tabs>
        <w:spacing w:after="0" w:before="0" w:line="240" w:lineRule="auto"/>
        <w:ind w:left="3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0"/>
          <w:szCs w:val="20"/>
          <w:u w:val="single"/>
          <w:shd w:fill="auto" w:val="clear"/>
          <w:vertAlign w:val="baseline"/>
          <w:rtl w:val="0"/>
        </w:rPr>
        <w:t xml:space="preserve">http://www.mlekarskelisty.cz/upload/soubory/pdf/2021/veda_189_2.pdf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68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68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Seydlová R., Roubal P., Hanuš O., Střelečková V., Babák V., Morávková M.: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Výskyt nebakteriálních původců mastitid v bazénových vzorcích mléka v České republice. Occurrence of non-bacterial mastitis pathogens in bulk tank milk samples in the Czech Republic.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Náš chov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12/2022: 53–55.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68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68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Morávková Monika, Bačová Romana, Beinhauerová Monika, Klimešová Marcela, Seydlová Růžena, Kucharovičová Ivana: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Identifikace řasy Prototheca spp. pomocí multiplexní qPCR a testování citlivosti Prototheca bovis k amfotericinu B, nystatinu a flukonazolu. Identification of Prototheca spp. algae using multiplex qPCR and susceptibility testing of Prototheca bovis to amphotericin B, nystatin and fluconazole. Konference: 29. kongres Československé společnosti mikrobiologické s mezinárodní účastí, 15.–17.09.2022, Brno. In Sborník přednášek a abstraktů str 29. kongresu Československé společnosti mikrobiologické s mezinárodní účastí, s. 182, Poster č. 76. ISBN 978-80-88379-18-8.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0"/>
          <w:szCs w:val="20"/>
          <w:u w:val="single"/>
          <w:shd w:fill="auto" w:val="clear"/>
          <w:vertAlign w:val="baseline"/>
          <w:rtl w:val="0"/>
        </w:rPr>
        <w:t xml:space="preserve">https://kongrescssm2022.bpp.cz/cs/odborny-program-108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68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68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Nejeschlebová H., Hanuš O., Seydlová R., Kopecký J., Jedelská R.: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Mléčná užitkovost a kvalita mléka při subklinických mastitidách způsobených řasou Prototheca. Milk yield and milk quality in subclinical mastitis caused by Prototheca algae.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Fenotyp DKU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.CZ, Odborné informace, zprávy a zajímavosti pro chovatele, 1, 2022, 12–16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8"/>
        </w:tabs>
        <w:spacing w:after="0" w:before="0" w:line="240" w:lineRule="auto"/>
        <w:ind w:left="3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0"/>
          <w:szCs w:val="20"/>
          <w:u w:val="single"/>
          <w:shd w:fill="auto" w:val="clear"/>
          <w:vertAlign w:val="baseline"/>
          <w:rtl w:val="0"/>
        </w:rPr>
        <w:t xml:space="preserve">https://www.cmsch.cz/CMSCH.cz/media/docs/Fenotyp/Fenotyp-01-2022_FIN.pd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68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Beinhauerova M., Moravkova M., Seydlova R. Crhanova 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.: Eradication of Bovine Mastitis Caused by the Pathogenic Microalga Prototheca bovis on a Dairy Cattle Farm: A Case Report.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Microbiol. Res.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2023, 14, 3, 1343–1352.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8"/>
        </w:tabs>
        <w:spacing w:after="0" w:before="0" w:line="240" w:lineRule="auto"/>
        <w:ind w:left="3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bookmarkStart w:colFirst="0" w:colLast="0" w:name="_8zvk53e2yfpd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70c0"/>
          <w:sz w:val="20"/>
          <w:szCs w:val="20"/>
          <w:u w:val="single"/>
          <w:shd w:fill="auto" w:val="clear"/>
          <w:vertAlign w:val="baseline"/>
          <w:rtl w:val="0"/>
        </w:rPr>
        <w:t xml:space="preserve">https://doi.org/10.3390/microbiolres14030091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DOI: 10.3390/microbiolres14030091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8"/>
        </w:tabs>
        <w:spacing w:after="0" w:before="0" w:line="240" w:lineRule="auto"/>
        <w:ind w:left="34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030a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b050"/>
          <w:sz w:val="20"/>
          <w:szCs w:val="20"/>
          <w:u w:val="none"/>
          <w:shd w:fill="auto" w:val="clear"/>
          <w:vertAlign w:val="baseline"/>
          <w:rtl w:val="0"/>
        </w:rPr>
        <w:t xml:space="preserve">EID: 2-s2.0-85160593807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7030a0"/>
          <w:sz w:val="20"/>
          <w:szCs w:val="20"/>
          <w:u w:val="none"/>
          <w:shd w:fill="auto" w:val="clear"/>
          <w:vertAlign w:val="baseline"/>
          <w:rtl w:val="0"/>
        </w:rPr>
        <w:t xml:space="preserve">WOS: 000996750800001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68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68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Klimešová M., Nejeschlebová H., Roubal P., Hanuš O., Seydlová R., Nejeschlebová, L., Vondrušková E.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Testování dezinfekčních prostředků na růst vybraných druhů kvasinek a řas izolovaných z kravského mléka. Testing disinfectants for the growth of selected yeast and algae species isolated from cow's milk.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Mlékařské listy - zpravodaj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34, 199, 4 2023, 1–4. 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hyperlink r:id="rId6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http://www.mlekarskelisty.cz/upload/soubory/pdf/2023/v%C4%9Bda_199_1.pdf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>
          <w:smallCap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68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Nejeschlebová H., Hanuš O., Roubal P., Kopecký J., Nejeschlebová 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.: Vliv kvasinek a prototék na chemické složení a technologické vlastnosti mléka. The influence of yeasts and protothecae on the chemical composition and technological properties of milk.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Mlékařské listy - zpravodaj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34, 200, 5 2023, 5–11. </w:t>
      </w:r>
    </w:p>
    <w:p w:rsidR="00000000" w:rsidDel="00000000" w:rsidP="00000000" w:rsidRDefault="00000000" w:rsidRPr="00000000" w14:paraId="00000025">
      <w:pPr>
        <w:rPr>
          <w:color w:val="0070c0"/>
          <w:sz w:val="20"/>
          <w:szCs w:val="20"/>
          <w:u w:val="single"/>
        </w:rPr>
      </w:pPr>
      <w:r w:rsidDel="00000000" w:rsidR="00000000" w:rsidRPr="00000000">
        <w:rPr>
          <w:color w:val="0070c0"/>
          <w:sz w:val="20"/>
          <w:szCs w:val="20"/>
          <w:u w:val="single"/>
          <w:rtl w:val="0"/>
        </w:rPr>
        <w:t xml:space="preserve">http://www.mlekarskelisty.cz/upload/soubory/pdf/2023/v%C4%9Bda_200_2.pdf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68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68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Seydlová, R., Friedrich, Š.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Vliv prvovýrobních podmínek na výskyt plísní, kvasinek a řas v mléce. The influence of primary production conditions on the occurrence of molds, yeasts and algae in milk.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Náš chov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10, 2023, 12–15.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68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568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Crhánová M., Beinhauerová M., Babák V., Hanuš O., Seydlová R., Kucharovičová I., Roubal P., Klimešová M.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Algae Prototheca as a causative agent of bovine mastitis. Conference: Reconnect at the 10th Congress of European Microbiologists FEMS 2023, 09.–13. July 2023, Hamburg, Germany. Contribution in the collection of abstracts: In: Abstract Book FEMS 2023, 10th Congress of European Microbiologists, pp 246.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Processed 9.2.2026, by Oto Hanuš, Dairy Research Institute (DRI) Ltd., Prague, Czech Republic</w:t>
      </w:r>
    </w:p>
    <w:sectPr>
      <w:footerReference r:id="rId7" w:type="default"/>
      <w:pgSz w:h="16838" w:w="11906" w:orient="portrait"/>
      <w:pgMar w:bottom="567" w:top="567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lineRule="auto"/>
      <w:jc w:val="center"/>
    </w:pPr>
    <w:rPr>
      <w:rFonts w:ascii="Arial" w:cs="Arial" w:eastAsia="Arial" w:hAnsi="Arial"/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jc w:val="left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mlekarskelisty.cz/upload/soubory/pdf/2023/v%C4%9Bda_199_1.pdf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